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C4C2" w14:textId="77777777" w:rsidR="006B58C4" w:rsidRDefault="006B58C4"/>
    <w:p w14:paraId="3B51F9E9" w14:textId="10693F6A" w:rsidR="00EC6FC5" w:rsidRDefault="006B58C4" w:rsidP="006B58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8C4">
        <w:rPr>
          <w:rFonts w:ascii="Times New Roman" w:hAnsi="Times New Roman" w:cs="Times New Roman"/>
          <w:b/>
          <w:bCs/>
          <w:sz w:val="24"/>
          <w:szCs w:val="24"/>
        </w:rPr>
        <w:t>Приказ об изменении условий трудового договора</w:t>
      </w:r>
    </w:p>
    <w:p w14:paraId="1C140318" w14:textId="77777777" w:rsidR="006B58C4" w:rsidRPr="006B58C4" w:rsidRDefault="006B58C4" w:rsidP="006B58C4">
      <w:pPr>
        <w:jc w:val="both"/>
        <w:rPr>
          <w:rFonts w:ascii="Times New Roman" w:hAnsi="Times New Roman" w:cs="Times New Roman"/>
          <w:sz w:val="24"/>
          <w:szCs w:val="24"/>
        </w:rPr>
      </w:pPr>
      <w:r w:rsidRPr="006B58C4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46C772DB" w14:textId="77777777" w:rsidR="006B58C4" w:rsidRPr="006B58C4" w:rsidRDefault="006B58C4" w:rsidP="006B58C4">
      <w:pPr>
        <w:jc w:val="both"/>
        <w:rPr>
          <w:rFonts w:ascii="Times New Roman" w:hAnsi="Times New Roman" w:cs="Times New Roman"/>
          <w:sz w:val="24"/>
          <w:szCs w:val="24"/>
        </w:rPr>
      </w:pPr>
      <w:r w:rsidRPr="006B58C4">
        <w:rPr>
          <w:rFonts w:ascii="Times New Roman" w:hAnsi="Times New Roman" w:cs="Times New Roman"/>
          <w:sz w:val="24"/>
          <w:szCs w:val="24"/>
        </w:rPr>
        <w:t xml:space="preserve">В связи с изменением организационных условий труда, а именно переведением всех семинаров, совещаний и круглых столов, проводимых Работодателем, в исключительно очный формат, </w:t>
      </w:r>
    </w:p>
    <w:p w14:paraId="6C8E0BCE" w14:textId="77777777" w:rsidR="006B58C4" w:rsidRPr="006B58C4" w:rsidRDefault="006B58C4" w:rsidP="006B58C4">
      <w:pPr>
        <w:jc w:val="both"/>
        <w:rPr>
          <w:rFonts w:ascii="Times New Roman" w:hAnsi="Times New Roman" w:cs="Times New Roman"/>
          <w:sz w:val="24"/>
          <w:szCs w:val="24"/>
        </w:rPr>
      </w:pPr>
      <w:r w:rsidRPr="006B58C4">
        <w:rPr>
          <w:rFonts w:ascii="Times New Roman" w:hAnsi="Times New Roman" w:cs="Times New Roman"/>
          <w:sz w:val="24"/>
          <w:szCs w:val="24"/>
        </w:rPr>
        <w:t>ПРИКАЗЫВАЮ:</w:t>
      </w:r>
    </w:p>
    <w:p w14:paraId="2067CC48" w14:textId="77777777" w:rsidR="006B58C4" w:rsidRPr="006B58C4" w:rsidRDefault="006B58C4" w:rsidP="006B58C4">
      <w:pPr>
        <w:jc w:val="both"/>
        <w:rPr>
          <w:rFonts w:ascii="Times New Roman" w:hAnsi="Times New Roman" w:cs="Times New Roman"/>
          <w:sz w:val="24"/>
          <w:szCs w:val="24"/>
        </w:rPr>
      </w:pPr>
      <w:r w:rsidRPr="006B58C4">
        <w:rPr>
          <w:rFonts w:ascii="Times New Roman" w:hAnsi="Times New Roman" w:cs="Times New Roman"/>
          <w:sz w:val="24"/>
          <w:szCs w:val="24"/>
        </w:rPr>
        <w:t>1. Изменить условие Трудового договора от 01.04.2021 № 35 с Петровым Николаем Ивановичем о дистанционной работе на постоянной основе (п. 1.2 Договора) на условие о постоянном выполнении трудовой функции на стационарном рабочем месте по месту работы.</w:t>
      </w:r>
    </w:p>
    <w:p w14:paraId="4914B61B" w14:textId="77777777" w:rsidR="006B58C4" w:rsidRPr="006B58C4" w:rsidRDefault="006B58C4" w:rsidP="006B58C4">
      <w:pPr>
        <w:jc w:val="both"/>
        <w:rPr>
          <w:rFonts w:ascii="Times New Roman" w:hAnsi="Times New Roman" w:cs="Times New Roman"/>
          <w:sz w:val="24"/>
          <w:szCs w:val="24"/>
        </w:rPr>
      </w:pPr>
      <w:r w:rsidRPr="006B58C4">
        <w:rPr>
          <w:rFonts w:ascii="Times New Roman" w:hAnsi="Times New Roman" w:cs="Times New Roman"/>
          <w:sz w:val="24"/>
          <w:szCs w:val="24"/>
        </w:rPr>
        <w:t>2. Настоящий приказ вступает в силу с 15.08.2022.</w:t>
      </w:r>
    </w:p>
    <w:p w14:paraId="3A9AFC61" w14:textId="77777777" w:rsidR="006B58C4" w:rsidRPr="006B58C4" w:rsidRDefault="006B58C4" w:rsidP="006B58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D0F585" w14:textId="6DD5D5C4" w:rsidR="006B58C4" w:rsidRPr="006B58C4" w:rsidRDefault="006B58C4" w:rsidP="006B58C4">
      <w:pPr>
        <w:jc w:val="both"/>
        <w:rPr>
          <w:rFonts w:ascii="Times New Roman" w:hAnsi="Times New Roman" w:cs="Times New Roman"/>
          <w:sz w:val="24"/>
          <w:szCs w:val="24"/>
        </w:rPr>
      </w:pPr>
      <w:r w:rsidRPr="006B58C4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Pr="006B58C4">
        <w:rPr>
          <w:rFonts w:ascii="Times New Roman" w:hAnsi="Times New Roman" w:cs="Times New Roman"/>
          <w:sz w:val="24"/>
          <w:szCs w:val="24"/>
        </w:rPr>
        <w:tab/>
      </w:r>
      <w:r w:rsidRPr="006B58C4">
        <w:rPr>
          <w:rFonts w:ascii="Times New Roman" w:hAnsi="Times New Roman" w:cs="Times New Roman"/>
          <w:sz w:val="24"/>
          <w:szCs w:val="24"/>
        </w:rPr>
        <w:tab/>
      </w:r>
      <w:r w:rsidRPr="006B58C4">
        <w:rPr>
          <w:rFonts w:ascii="Times New Roman" w:hAnsi="Times New Roman" w:cs="Times New Roman"/>
          <w:sz w:val="24"/>
          <w:szCs w:val="24"/>
        </w:rPr>
        <w:tab/>
      </w:r>
      <w:r w:rsidRPr="0003764D">
        <w:rPr>
          <w:rFonts w:ascii="Times New Roman" w:hAnsi="Times New Roman" w:cs="Times New Roman"/>
          <w:i/>
          <w:iCs/>
          <w:sz w:val="24"/>
          <w:szCs w:val="24"/>
        </w:rPr>
        <w:t>Михайлов</w:t>
      </w:r>
      <w:r w:rsidRPr="006B58C4">
        <w:rPr>
          <w:rFonts w:ascii="Times New Roman" w:hAnsi="Times New Roman" w:cs="Times New Roman"/>
          <w:sz w:val="24"/>
          <w:szCs w:val="24"/>
        </w:rPr>
        <w:t xml:space="preserve"> </w:t>
      </w:r>
      <w:r w:rsidRPr="006B58C4">
        <w:rPr>
          <w:rFonts w:ascii="Times New Roman" w:hAnsi="Times New Roman" w:cs="Times New Roman"/>
          <w:sz w:val="24"/>
          <w:szCs w:val="24"/>
        </w:rPr>
        <w:tab/>
      </w:r>
      <w:r w:rsidRPr="006B58C4">
        <w:rPr>
          <w:rFonts w:ascii="Times New Roman" w:hAnsi="Times New Roman" w:cs="Times New Roman"/>
          <w:sz w:val="24"/>
          <w:szCs w:val="24"/>
        </w:rPr>
        <w:tab/>
      </w:r>
      <w:r w:rsidRPr="006B58C4">
        <w:rPr>
          <w:rFonts w:ascii="Times New Roman" w:hAnsi="Times New Roman" w:cs="Times New Roman"/>
          <w:sz w:val="24"/>
          <w:szCs w:val="24"/>
        </w:rPr>
        <w:tab/>
      </w:r>
      <w:r w:rsidRPr="006B58C4">
        <w:rPr>
          <w:rFonts w:ascii="Times New Roman" w:hAnsi="Times New Roman" w:cs="Times New Roman"/>
          <w:sz w:val="24"/>
          <w:szCs w:val="24"/>
        </w:rPr>
        <w:tab/>
        <w:t>И.С. Михайлов</w:t>
      </w:r>
    </w:p>
    <w:p w14:paraId="30B27F94" w14:textId="206D100F" w:rsidR="006B58C4" w:rsidRPr="006B58C4" w:rsidRDefault="006B58C4" w:rsidP="006B58C4">
      <w:pPr>
        <w:jc w:val="both"/>
        <w:rPr>
          <w:rFonts w:ascii="Times New Roman" w:hAnsi="Times New Roman" w:cs="Times New Roman"/>
          <w:sz w:val="24"/>
          <w:szCs w:val="24"/>
        </w:rPr>
      </w:pPr>
      <w:r w:rsidRPr="006B58C4">
        <w:rPr>
          <w:rFonts w:ascii="Times New Roman" w:hAnsi="Times New Roman" w:cs="Times New Roman"/>
          <w:sz w:val="24"/>
          <w:szCs w:val="24"/>
        </w:rPr>
        <w:t xml:space="preserve">С приказом ознакомлен </w:t>
      </w:r>
      <w:r w:rsidRPr="006B58C4">
        <w:rPr>
          <w:rFonts w:ascii="Times New Roman" w:hAnsi="Times New Roman" w:cs="Times New Roman"/>
          <w:sz w:val="24"/>
          <w:szCs w:val="24"/>
        </w:rPr>
        <w:tab/>
      </w:r>
      <w:r w:rsidRPr="006B58C4">
        <w:rPr>
          <w:rFonts w:ascii="Times New Roman" w:hAnsi="Times New Roman" w:cs="Times New Roman"/>
          <w:sz w:val="24"/>
          <w:szCs w:val="24"/>
        </w:rPr>
        <w:tab/>
      </w:r>
      <w:r w:rsidRPr="006B58C4">
        <w:rPr>
          <w:rFonts w:ascii="Times New Roman" w:hAnsi="Times New Roman" w:cs="Times New Roman"/>
          <w:sz w:val="24"/>
          <w:szCs w:val="24"/>
        </w:rPr>
        <w:tab/>
      </w:r>
      <w:r w:rsidRPr="0003764D">
        <w:rPr>
          <w:rFonts w:ascii="Times New Roman" w:hAnsi="Times New Roman" w:cs="Times New Roman"/>
          <w:i/>
          <w:iCs/>
          <w:sz w:val="24"/>
          <w:szCs w:val="24"/>
        </w:rPr>
        <w:t>Петров</w:t>
      </w:r>
      <w:r w:rsidRPr="006B58C4">
        <w:rPr>
          <w:rFonts w:ascii="Times New Roman" w:hAnsi="Times New Roman" w:cs="Times New Roman"/>
          <w:sz w:val="24"/>
          <w:szCs w:val="24"/>
        </w:rPr>
        <w:t xml:space="preserve"> </w:t>
      </w:r>
      <w:r w:rsidRPr="006B58C4">
        <w:rPr>
          <w:rFonts w:ascii="Times New Roman" w:hAnsi="Times New Roman" w:cs="Times New Roman"/>
          <w:sz w:val="24"/>
          <w:szCs w:val="24"/>
        </w:rPr>
        <w:tab/>
      </w:r>
      <w:r w:rsidRPr="006B58C4">
        <w:rPr>
          <w:rFonts w:ascii="Times New Roman" w:hAnsi="Times New Roman" w:cs="Times New Roman"/>
          <w:sz w:val="24"/>
          <w:szCs w:val="24"/>
        </w:rPr>
        <w:tab/>
      </w:r>
      <w:r w:rsidRPr="006B58C4">
        <w:rPr>
          <w:rFonts w:ascii="Times New Roman" w:hAnsi="Times New Roman" w:cs="Times New Roman"/>
          <w:sz w:val="24"/>
          <w:szCs w:val="24"/>
        </w:rPr>
        <w:tab/>
      </w:r>
      <w:r w:rsidRPr="006B58C4">
        <w:rPr>
          <w:rFonts w:ascii="Times New Roman" w:hAnsi="Times New Roman" w:cs="Times New Roman"/>
          <w:sz w:val="24"/>
          <w:szCs w:val="24"/>
        </w:rPr>
        <w:tab/>
        <w:t>Н.И. Петров</w:t>
      </w:r>
    </w:p>
    <w:sectPr w:rsidR="006B58C4" w:rsidRPr="006B58C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B232" w14:textId="77777777" w:rsidR="006B58C4" w:rsidRDefault="006B58C4" w:rsidP="006B58C4">
      <w:pPr>
        <w:spacing w:after="0" w:line="240" w:lineRule="auto"/>
      </w:pPr>
      <w:r>
        <w:separator/>
      </w:r>
    </w:p>
  </w:endnote>
  <w:endnote w:type="continuationSeparator" w:id="0">
    <w:p w14:paraId="4D52EF84" w14:textId="77777777" w:rsidR="006B58C4" w:rsidRDefault="006B58C4" w:rsidP="006B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18F5" w14:textId="77777777" w:rsidR="006B58C4" w:rsidRDefault="006B58C4" w:rsidP="006B58C4">
      <w:pPr>
        <w:spacing w:after="0" w:line="240" w:lineRule="auto"/>
      </w:pPr>
      <w:r>
        <w:separator/>
      </w:r>
    </w:p>
  </w:footnote>
  <w:footnote w:type="continuationSeparator" w:id="0">
    <w:p w14:paraId="713CE889" w14:textId="77777777" w:rsidR="006B58C4" w:rsidRDefault="006B58C4" w:rsidP="006B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F43F" w14:textId="1F84B01E" w:rsidR="006B58C4" w:rsidRDefault="006B58C4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BDDA55" wp14:editId="6EDB98DA">
          <wp:simplePos x="0" y="0"/>
          <wp:positionH relativeFrom="margin">
            <wp:posOffset>-711835</wp:posOffset>
          </wp:positionH>
          <wp:positionV relativeFrom="paragraph">
            <wp:posOffset>-132080</wp:posOffset>
          </wp:positionV>
          <wp:extent cx="2933700" cy="36385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C5"/>
    <w:rsid w:val="0003764D"/>
    <w:rsid w:val="006B58C4"/>
    <w:rsid w:val="00EC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3D936"/>
  <w15:chartTrackingRefBased/>
  <w15:docId w15:val="{C42CBF87-300A-4252-90D6-F8DB7863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58C4"/>
  </w:style>
  <w:style w:type="paragraph" w:styleId="a5">
    <w:name w:val="footer"/>
    <w:basedOn w:val="a"/>
    <w:link w:val="a6"/>
    <w:uiPriority w:val="99"/>
    <w:unhideWhenUsed/>
    <w:rsid w:val="006B5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5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Полякова Виктория Юрьевна</cp:lastModifiedBy>
  <cp:revision>3</cp:revision>
  <dcterms:created xsi:type="dcterms:W3CDTF">2022-05-17T07:10:00Z</dcterms:created>
  <dcterms:modified xsi:type="dcterms:W3CDTF">2022-05-17T07:14:00Z</dcterms:modified>
</cp:coreProperties>
</file>